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83" w:rsidRPr="0046558C" w:rsidRDefault="00E53483" w:rsidP="00E534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bookmarkStart w:id="0" w:name="_GoBack"/>
      <w:r w:rsidRPr="0046558C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Порядок досудебного (внесудебного) обжалования решений и действий (бездействия) регистрирующего органа, а также его должностных лиц</w:t>
      </w:r>
    </w:p>
    <w:bookmarkEnd w:id="0"/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</w:p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1) нарушение срока регистрации заявлений и прилагаемых к ним документов;</w:t>
      </w:r>
    </w:p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2) нарушение срока предоставления государственной услуги;</w:t>
      </w:r>
    </w:p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6) 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 w:rsidR="00E53483" w:rsidRPr="006076A9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076A9">
        <w:rPr>
          <w:color w:val="000000" w:themeColor="text1"/>
          <w:sz w:val="28"/>
          <w:szCs w:val="28"/>
        </w:rPr>
        <w:t>Заявителю предоставляется возможность подачи жалобы через Единый портал.</w:t>
      </w:r>
    </w:p>
    <w:p w:rsidR="006076A9" w:rsidRPr="006076A9" w:rsidRDefault="006076A9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7"/>
          <w:szCs w:val="27"/>
        </w:rPr>
      </w:pPr>
    </w:p>
    <w:p w:rsidR="006076A9" w:rsidRPr="006076A9" w:rsidRDefault="006076A9" w:rsidP="006076A9">
      <w:pPr>
        <w:shd w:val="clear" w:color="auto" w:fill="FFFFFF"/>
        <w:spacing w:after="0" w:line="39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Нормативные правовые акты, регулирующие порядок досудебного (внесудебного) обжалования решений и действий (бездействия) главного управления МЧС России, предоставляющего государственную услугу, а также его должностных лиц:</w:t>
      </w:r>
    </w:p>
    <w:p w:rsidR="006076A9" w:rsidRPr="006076A9" w:rsidRDefault="006076A9" w:rsidP="006076A9">
      <w:pPr>
        <w:shd w:val="clear" w:color="auto" w:fill="FFFFFF"/>
        <w:spacing w:after="0" w:line="39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60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27 июля 2010 г. N 210-ФЗ "Об организации предоставления государственных и муниципальных услуг";</w:t>
      </w:r>
    </w:p>
    <w:p w:rsidR="006076A9" w:rsidRPr="006076A9" w:rsidRDefault="006076A9" w:rsidP="006076A9">
      <w:pPr>
        <w:shd w:val="clear" w:color="auto" w:fill="FFFFFF"/>
        <w:spacing w:after="0" w:line="39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</w:t>
      </w:r>
      <w:r w:rsidRPr="0060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Pr="0060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6076A9" w:rsidRPr="006076A9" w:rsidRDefault="006076A9" w:rsidP="006076A9">
      <w:pPr>
        <w:shd w:val="clear" w:color="auto" w:fill="FFFFFF"/>
        <w:spacing w:after="0" w:line="39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</w:t>
      </w:r>
      <w:r w:rsidRPr="0060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(вместе с "Положением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076A9" w:rsidRDefault="006076A9" w:rsidP="006076A9"/>
    <w:p w:rsidR="006F6DB8" w:rsidRDefault="006F6DB8"/>
    <w:sectPr w:rsidR="006F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DE"/>
    <w:rsid w:val="006076A9"/>
    <w:rsid w:val="006F6DB8"/>
    <w:rsid w:val="00AF27DE"/>
    <w:rsid w:val="00E53483"/>
    <w:rsid w:val="00E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2CBB3-23EA-4415-87EA-B8B774E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Лида</cp:lastModifiedBy>
  <cp:revision>2</cp:revision>
  <dcterms:created xsi:type="dcterms:W3CDTF">2023-08-24T01:28:00Z</dcterms:created>
  <dcterms:modified xsi:type="dcterms:W3CDTF">2023-08-24T01:28:00Z</dcterms:modified>
</cp:coreProperties>
</file>